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44B1" w:rsidRDefault="000C167F">
      <w:pPr>
        <w:pStyle w:val="normal1"/>
        <w:rPr>
          <w:rFonts w:ascii="Arial" w:eastAsia="Arial" w:hAnsi="Arial" w:cs="Arial"/>
          <w:b/>
          <w:sz w:val="36"/>
          <w:szCs w:val="36"/>
        </w:rPr>
      </w:pPr>
      <w:bookmarkStart w:id="0" w:name="_GoBack"/>
      <w:bookmarkEnd w:id="0"/>
      <w:r>
        <w:rPr>
          <w:rFonts w:ascii="Arial" w:eastAsia="Arial" w:hAnsi="Arial" w:cs="Arial"/>
          <w:b/>
          <w:sz w:val="36"/>
          <w:szCs w:val="36"/>
        </w:rPr>
        <w:t>Joint Schedule 4 (Commercially Sensitive Information)</w:t>
      </w:r>
    </w:p>
    <w:p w:rsidR="006544B1" w:rsidRDefault="000C167F">
      <w:pPr>
        <w:pStyle w:val="normal1"/>
        <w:numPr>
          <w:ilvl w:val="0"/>
          <w:numId w:val="1"/>
        </w:numP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6544B1" w:rsidRDefault="000C167F">
      <w:pPr>
        <w:pStyle w:val="normal1"/>
        <w:numPr>
          <w:ilvl w:val="1"/>
          <w:numId w:val="1"/>
        </w:numP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6544B1" w:rsidRDefault="000C167F">
      <w:pPr>
        <w:pStyle w:val="normal1"/>
        <w:numPr>
          <w:ilvl w:val="1"/>
          <w:numId w:val="1"/>
        </w:numP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6544B1" w:rsidRDefault="000C167F">
      <w:pPr>
        <w:pStyle w:val="normal1"/>
        <w:numPr>
          <w:ilvl w:val="1"/>
          <w:numId w:val="1"/>
        </w:numP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6544B1" w:rsidRDefault="006544B1">
      <w:pPr>
        <w:pStyle w:val="normal1"/>
        <w:tabs>
          <w:tab w:val="left" w:pos="1134"/>
        </w:tabs>
        <w:spacing w:before="120" w:after="120" w:line="240" w:lineRule="auto"/>
        <w:ind w:left="644" w:hanging="576"/>
        <w:jc w:val="both"/>
        <w:rPr>
          <w:color w:val="000000"/>
        </w:rPr>
      </w:pPr>
    </w:p>
    <w:tbl>
      <w:tblPr>
        <w:tblW w:w="7950" w:type="dxa"/>
        <w:tblInd w:w="1008" w:type="dxa"/>
        <w:tblLayout w:type="fixed"/>
        <w:tblLook w:val="0000" w:firstRow="0" w:lastRow="0" w:firstColumn="0" w:lastColumn="0" w:noHBand="0" w:noVBand="0"/>
      </w:tblPr>
      <w:tblGrid>
        <w:gridCol w:w="1080"/>
        <w:gridCol w:w="1620"/>
        <w:gridCol w:w="3016"/>
        <w:gridCol w:w="2234"/>
      </w:tblGrid>
      <w:tr w:rsidR="006544B1">
        <w:trPr>
          <w:tblHeader/>
        </w:trPr>
        <w:tc>
          <w:tcPr>
            <w:tcW w:w="1079" w:type="dxa"/>
            <w:tcBorders>
              <w:top w:val="single" w:sz="4" w:space="0" w:color="000000"/>
              <w:left w:val="single" w:sz="4" w:space="0" w:color="000000"/>
              <w:bottom w:val="single" w:sz="4" w:space="0" w:color="000000"/>
              <w:right w:val="single" w:sz="4" w:space="0" w:color="000000"/>
            </w:tcBorders>
          </w:tcPr>
          <w:p w:rsidR="006544B1" w:rsidRDefault="000C167F">
            <w:pPr>
              <w:pStyle w:val="normal1"/>
              <w:keepNext/>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No.</w:t>
            </w:r>
          </w:p>
        </w:tc>
        <w:tc>
          <w:tcPr>
            <w:tcW w:w="1620" w:type="dxa"/>
            <w:tcBorders>
              <w:top w:val="single" w:sz="4" w:space="0" w:color="000000"/>
              <w:left w:val="single" w:sz="4" w:space="0" w:color="000000"/>
              <w:bottom w:val="single" w:sz="4" w:space="0" w:color="000000"/>
              <w:right w:val="single" w:sz="4" w:space="0" w:color="000000"/>
            </w:tcBorders>
          </w:tcPr>
          <w:p w:rsidR="006544B1" w:rsidRDefault="000C167F">
            <w:pPr>
              <w:pStyle w:val="normal1"/>
              <w:keepNext/>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6" w:type="dxa"/>
            <w:tcBorders>
              <w:top w:val="single" w:sz="4" w:space="0" w:color="000000"/>
              <w:left w:val="single" w:sz="4" w:space="0" w:color="000000"/>
              <w:bottom w:val="single" w:sz="4" w:space="0" w:color="000000"/>
              <w:right w:val="single" w:sz="4" w:space="0" w:color="000000"/>
            </w:tcBorders>
          </w:tcPr>
          <w:p w:rsidR="006544B1" w:rsidRDefault="000C167F">
            <w:pPr>
              <w:pStyle w:val="normal1"/>
              <w:keepNext/>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4" w:type="dxa"/>
            <w:tcBorders>
              <w:top w:val="single" w:sz="4" w:space="0" w:color="000000"/>
              <w:left w:val="single" w:sz="4" w:space="0" w:color="000000"/>
              <w:bottom w:val="single" w:sz="4" w:space="0" w:color="000000"/>
              <w:right w:val="single" w:sz="4" w:space="0" w:color="000000"/>
            </w:tcBorders>
          </w:tcPr>
          <w:p w:rsidR="006544B1" w:rsidRDefault="000C167F">
            <w:pPr>
              <w:pStyle w:val="normal1"/>
              <w:keepNext/>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6544B1">
        <w:tc>
          <w:tcPr>
            <w:tcW w:w="1079" w:type="dxa"/>
            <w:tcBorders>
              <w:top w:val="single" w:sz="4" w:space="0" w:color="000000"/>
              <w:left w:val="single" w:sz="4" w:space="0" w:color="000000"/>
              <w:bottom w:val="single" w:sz="4" w:space="0" w:color="000000"/>
              <w:right w:val="single" w:sz="4" w:space="0" w:color="000000"/>
            </w:tcBorders>
          </w:tcPr>
          <w:p w:rsidR="006544B1" w:rsidRDefault="000C167F">
            <w:pPr>
              <w:pStyle w:val="normal1"/>
              <w:keepNext/>
              <w:spacing w:before="240" w:after="120" w:line="240" w:lineRule="auto"/>
              <w:ind w:left="142"/>
              <w:jc w:val="both"/>
              <w:rPr>
                <w:rFonts w:ascii="Arial" w:eastAsia="Arial" w:hAnsi="Arial" w:cs="Arial"/>
                <w:color w:val="000000"/>
                <w:sz w:val="24"/>
                <w:szCs w:val="24"/>
              </w:rPr>
            </w:pPr>
            <w:r>
              <w:rPr>
                <w:rFonts w:ascii="Arial" w:eastAsia="Arial" w:hAnsi="Arial" w:cs="Arial"/>
                <w:sz w:val="24"/>
                <w:szCs w:val="24"/>
              </w:rPr>
              <w:t>1</w:t>
            </w:r>
          </w:p>
        </w:tc>
        <w:tc>
          <w:tcPr>
            <w:tcW w:w="1620" w:type="dxa"/>
            <w:tcBorders>
              <w:top w:val="single" w:sz="4" w:space="0" w:color="000000"/>
              <w:left w:val="single" w:sz="4" w:space="0" w:color="000000"/>
              <w:bottom w:val="single" w:sz="4" w:space="0" w:color="000000"/>
              <w:right w:val="single" w:sz="4" w:space="0" w:color="000000"/>
            </w:tcBorders>
          </w:tcPr>
          <w:p w:rsidR="006544B1" w:rsidRDefault="000C167F">
            <w:pPr>
              <w:pStyle w:val="normal1"/>
              <w:keepNext/>
              <w:spacing w:before="240" w:after="120" w:line="240" w:lineRule="auto"/>
              <w:ind w:left="142"/>
              <w:jc w:val="both"/>
              <w:rPr>
                <w:rFonts w:ascii="Arial" w:eastAsia="Arial" w:hAnsi="Arial" w:cs="Arial"/>
                <w:sz w:val="24"/>
                <w:szCs w:val="24"/>
              </w:rPr>
            </w:pPr>
            <w:r>
              <w:rPr>
                <w:rFonts w:ascii="Arial" w:eastAsia="Arial" w:hAnsi="Arial" w:cs="Arial"/>
                <w:sz w:val="24"/>
                <w:szCs w:val="24"/>
              </w:rPr>
              <w:t>05/02/2024</w:t>
            </w:r>
          </w:p>
        </w:tc>
        <w:tc>
          <w:tcPr>
            <w:tcW w:w="3016" w:type="dxa"/>
            <w:tcBorders>
              <w:top w:val="single" w:sz="4" w:space="0" w:color="000000"/>
              <w:left w:val="single" w:sz="4" w:space="0" w:color="000000"/>
              <w:bottom w:val="single" w:sz="4" w:space="0" w:color="000000"/>
              <w:right w:val="single" w:sz="4" w:space="0" w:color="000000"/>
            </w:tcBorders>
          </w:tcPr>
          <w:p w:rsidR="006544B1" w:rsidRDefault="000C167F">
            <w:pPr>
              <w:pStyle w:val="normal1"/>
              <w:keepNext/>
              <w:spacing w:before="240" w:after="120" w:line="240" w:lineRule="auto"/>
              <w:ind w:left="142"/>
              <w:jc w:val="both"/>
              <w:rPr>
                <w:rFonts w:ascii="Arial" w:eastAsia="Arial" w:hAnsi="Arial" w:cs="Arial"/>
                <w:sz w:val="24"/>
                <w:szCs w:val="24"/>
              </w:rPr>
            </w:pPr>
            <w:r>
              <w:rPr>
                <w:rFonts w:ascii="Arial" w:eastAsia="Arial" w:hAnsi="Arial" w:cs="Arial"/>
                <w:sz w:val="24"/>
                <w:szCs w:val="24"/>
              </w:rPr>
              <w:t xml:space="preserve">1) Any non-publicly available information relating to Suppliers', any Monitored </w:t>
            </w:r>
            <w:proofErr w:type="spellStart"/>
            <w:r>
              <w:rPr>
                <w:rFonts w:ascii="Arial" w:eastAsia="Arial" w:hAnsi="Arial" w:cs="Arial"/>
                <w:sz w:val="24"/>
                <w:szCs w:val="24"/>
              </w:rPr>
              <w:t>Companys</w:t>
            </w:r>
            <w:proofErr w:type="spellEnd"/>
            <w:r>
              <w:rPr>
                <w:rFonts w:ascii="Arial" w:eastAsia="Arial" w:hAnsi="Arial" w:cs="Arial"/>
                <w:sz w:val="24"/>
                <w:szCs w:val="24"/>
              </w:rPr>
              <w:t>' or any Sub-Contractors' prices, revenues, costs, profit, cash flow, investments or financial return; and</w:t>
            </w:r>
          </w:p>
          <w:p w:rsidR="006544B1" w:rsidRDefault="000C167F">
            <w:pPr>
              <w:pStyle w:val="normal1"/>
              <w:keepNext/>
              <w:spacing w:before="240" w:after="120" w:line="240" w:lineRule="auto"/>
              <w:ind w:left="142"/>
              <w:jc w:val="both"/>
              <w:rPr>
                <w:rFonts w:ascii="Arial" w:eastAsia="Arial" w:hAnsi="Arial" w:cs="Arial"/>
                <w:sz w:val="24"/>
                <w:szCs w:val="24"/>
              </w:rPr>
            </w:pPr>
            <w:r>
              <w:rPr>
                <w:rFonts w:ascii="Arial" w:eastAsia="Arial" w:hAnsi="Arial" w:cs="Arial"/>
                <w:sz w:val="24"/>
                <w:szCs w:val="24"/>
              </w:rPr>
              <w:t>2) Any information relating to Suppliers' or its Sub-Contractors’ business model and personnel; and</w:t>
            </w:r>
          </w:p>
          <w:p w:rsidR="006544B1" w:rsidRDefault="000C167F">
            <w:pPr>
              <w:pStyle w:val="normal1"/>
              <w:keepNext/>
              <w:spacing w:before="240" w:after="120" w:line="240" w:lineRule="auto"/>
              <w:ind w:left="142"/>
              <w:jc w:val="both"/>
              <w:rPr>
                <w:rFonts w:ascii="Arial" w:eastAsia="Arial" w:hAnsi="Arial" w:cs="Arial"/>
                <w:sz w:val="24"/>
                <w:szCs w:val="24"/>
              </w:rPr>
            </w:pPr>
            <w:r>
              <w:rPr>
                <w:rFonts w:ascii="Arial" w:eastAsia="Arial" w:hAnsi="Arial" w:cs="Arial"/>
                <w:sz w:val="24"/>
                <w:szCs w:val="24"/>
              </w:rPr>
              <w:t>3) Any information relating to Suppliers' proprietary delivery methodologies and/or licensed IT suite; and</w:t>
            </w:r>
          </w:p>
          <w:p w:rsidR="006544B1" w:rsidRDefault="000C167F">
            <w:pPr>
              <w:pStyle w:val="normal1"/>
              <w:keepNext/>
              <w:spacing w:before="240" w:after="120" w:line="240" w:lineRule="auto"/>
              <w:ind w:left="142"/>
              <w:jc w:val="both"/>
              <w:rPr>
                <w:rFonts w:ascii="Arial" w:eastAsia="Arial" w:hAnsi="Arial" w:cs="Arial"/>
                <w:sz w:val="24"/>
                <w:szCs w:val="24"/>
              </w:rPr>
            </w:pPr>
            <w:r>
              <w:rPr>
                <w:rFonts w:ascii="Arial" w:eastAsia="Arial" w:hAnsi="Arial" w:cs="Arial"/>
                <w:sz w:val="24"/>
                <w:szCs w:val="24"/>
              </w:rPr>
              <w:t>4) Any information relating to Suppliers' product specifications and product development programme.</w:t>
            </w:r>
          </w:p>
          <w:p w:rsidR="006544B1" w:rsidRDefault="006544B1">
            <w:pPr>
              <w:pStyle w:val="normal1"/>
              <w:keepNext/>
              <w:spacing w:before="240" w:after="120" w:line="240" w:lineRule="auto"/>
              <w:ind w:left="142"/>
              <w:jc w:val="both"/>
              <w:rPr>
                <w:rFonts w:ascii="Arial" w:eastAsia="Arial" w:hAnsi="Arial" w:cs="Arial"/>
                <w:sz w:val="24"/>
                <w:szCs w:val="24"/>
              </w:rPr>
            </w:pPr>
          </w:p>
          <w:p w:rsidR="006544B1" w:rsidRDefault="006544B1">
            <w:pPr>
              <w:pStyle w:val="normal1"/>
              <w:keepNext/>
              <w:spacing w:before="240" w:after="120" w:line="240" w:lineRule="auto"/>
              <w:ind w:left="142"/>
              <w:jc w:val="both"/>
              <w:rPr>
                <w:rFonts w:ascii="Arial" w:eastAsia="Arial" w:hAnsi="Arial" w:cs="Arial"/>
                <w:sz w:val="24"/>
                <w:szCs w:val="24"/>
              </w:rPr>
            </w:pPr>
          </w:p>
        </w:tc>
        <w:tc>
          <w:tcPr>
            <w:tcW w:w="2234" w:type="dxa"/>
            <w:tcBorders>
              <w:top w:val="single" w:sz="4" w:space="0" w:color="000000"/>
              <w:left w:val="single" w:sz="4" w:space="0" w:color="000000"/>
              <w:bottom w:val="single" w:sz="4" w:space="0" w:color="000000"/>
              <w:right w:val="single" w:sz="4" w:space="0" w:color="000000"/>
            </w:tcBorders>
          </w:tcPr>
          <w:p w:rsidR="006544B1" w:rsidRDefault="000C167F">
            <w:pPr>
              <w:pStyle w:val="normal1"/>
              <w:keepNext/>
              <w:spacing w:before="240" w:after="120" w:line="240" w:lineRule="auto"/>
              <w:ind w:left="142"/>
              <w:jc w:val="both"/>
              <w:rPr>
                <w:rFonts w:ascii="Arial" w:eastAsia="Arial" w:hAnsi="Arial" w:cs="Arial"/>
                <w:sz w:val="24"/>
                <w:szCs w:val="24"/>
              </w:rPr>
            </w:pPr>
            <w:r>
              <w:rPr>
                <w:rFonts w:ascii="Arial" w:eastAsia="Arial" w:hAnsi="Arial" w:cs="Arial"/>
                <w:sz w:val="24"/>
                <w:szCs w:val="24"/>
              </w:rPr>
              <w:t>Duration of Confidentiality: No End Date / Duration - Ongoing / Continuous</w:t>
            </w:r>
          </w:p>
        </w:tc>
      </w:tr>
    </w:tbl>
    <w:p w:rsidR="006544B1" w:rsidRDefault="006544B1">
      <w:pPr>
        <w:pStyle w:val="normal1"/>
      </w:pPr>
    </w:p>
    <w:p w:rsidR="006544B1" w:rsidRDefault="006544B1">
      <w:pPr>
        <w:pStyle w:val="normal1"/>
        <w:sectPr w:rsidR="006544B1">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formProt w:val="0"/>
          <w:docGrid w:linePitch="100" w:charSpace="4096"/>
        </w:sectPr>
      </w:pPr>
    </w:p>
    <w:p w:rsidR="006544B1" w:rsidRDefault="006544B1">
      <w:pPr>
        <w:pStyle w:val="normal1"/>
      </w:pPr>
      <w:bookmarkStart w:id="3" w:name="_heading=h.gjdgxs"/>
      <w:bookmarkEnd w:id="3"/>
    </w:p>
    <w:sectPr w:rsidR="006544B1">
      <w:headerReference w:type="default" r:id="rId14"/>
      <w:footerReference w:type="default" r:id="rId15"/>
      <w:headerReference w:type="first" r:id="rId16"/>
      <w:footerReference w:type="first" r:id="rId17"/>
      <w:pgSz w:w="11906" w:h="16838"/>
      <w:pgMar w:top="1440" w:right="1440" w:bottom="1440" w:left="1440" w:header="708" w:footer="708"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4C1E" w:rsidRDefault="002F4C1E">
      <w:pPr>
        <w:spacing w:after="0" w:line="240" w:lineRule="auto"/>
      </w:pPr>
      <w:r>
        <w:separator/>
      </w:r>
    </w:p>
  </w:endnote>
  <w:endnote w:type="continuationSeparator" w:id="0">
    <w:p w:rsidR="002F4C1E" w:rsidRDefault="002F4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1"/>
    <w:family w:val="roman"/>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Source Han Sans CN">
    <w:panose1 w:val="00000000000000000000"/>
    <w:charset w:val="00"/>
    <w:family w:val="roman"/>
    <w:notTrueType/>
    <w:pitch w:val="default"/>
  </w:font>
  <w:font w:name="Noto Sans Devanagari">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4B1" w:rsidRDefault="000C167F">
    <w:pPr>
      <w:pStyle w:val="normal1"/>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6544B1" w:rsidRDefault="000C167F">
    <w:pPr>
      <w:pStyle w:val="normal1"/>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t>0</w:t>
    </w:r>
    <w:r>
      <w:fldChar w:fldCharType="end"/>
    </w:r>
  </w:p>
  <w:p w:rsidR="006544B1" w:rsidRDefault="000C167F">
    <w:pPr>
      <w:pStyle w:val="normal1"/>
      <w:tabs>
        <w:tab w:val="center" w:pos="4513"/>
        <w:tab w:val="right" w:pos="9026"/>
      </w:tabs>
      <w:spacing w:after="0" w:line="240" w:lineRule="auto"/>
      <w:rPr>
        <w:color w:val="000000"/>
      </w:rPr>
    </w:pPr>
    <w:r>
      <w:rPr>
        <w:rFonts w:ascii="Arial" w:eastAsia="Arial" w:hAnsi="Arial" w:cs="Arial"/>
        <w:sz w:val="20"/>
        <w:szCs w:val="20"/>
      </w:rPr>
      <w:t>Model Version: v3.1</w:t>
    </w:r>
    <w:r>
      <w:tab/>
    </w:r>
    <w:r>
      <w:tab/>
    </w:r>
    <w:r>
      <w:tab/>
    </w:r>
    <w:r>
      <w:tab/>
    </w:r>
    <w:r>
      <w:tab/>
    </w:r>
    <w:r>
      <w:tab/>
    </w:r>
    <w:r>
      <w:tab/>
    </w:r>
    <w:r>
      <w:tab/>
    </w:r>
    <w:r>
      <w:tab/>
    </w:r>
    <w:r>
      <w:tab/>
    </w:r>
    <w:r>
      <w:tab/>
    </w:r>
    <w:bookmarkStart w:id="1" w:name="bookmark=id.30j0zll_Copy_3"/>
    <w:bookmarkEnd w:id="1"/>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4B1" w:rsidRDefault="000C167F">
    <w:pPr>
      <w:pStyle w:val="normal1"/>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6544B1" w:rsidRDefault="000C167F">
    <w:pPr>
      <w:pStyle w:val="normal1"/>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t>2</w:t>
    </w:r>
    <w:r>
      <w:fldChar w:fldCharType="end"/>
    </w:r>
  </w:p>
  <w:p w:rsidR="006544B1" w:rsidRDefault="000C167F">
    <w:pPr>
      <w:pStyle w:val="normal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240" w:lineRule="auto"/>
    </w:pPr>
    <w:r>
      <w:rPr>
        <w:rFonts w:ascii="Arial" w:eastAsia="Arial" w:hAnsi="Arial" w:cs="Arial"/>
        <w:sz w:val="20"/>
        <w:szCs w:val="20"/>
      </w:rPr>
      <w:t>Model Version: v3.1</w:t>
    </w:r>
    <w:r>
      <w:tab/>
    </w:r>
    <w:r>
      <w:tab/>
    </w:r>
    <w:r>
      <w:tab/>
    </w:r>
    <w:r>
      <w:tab/>
    </w:r>
    <w:r>
      <w:tab/>
    </w:r>
    <w:r>
      <w:tab/>
    </w:r>
    <w:r>
      <w:tab/>
    </w:r>
    <w:r>
      <w:tab/>
    </w:r>
    <w:r>
      <w:tab/>
    </w: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4B1" w:rsidRDefault="000C167F">
    <w:pPr>
      <w:pStyle w:val="normal1"/>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6544B1" w:rsidRDefault="000C167F">
    <w:pPr>
      <w:pStyle w:val="normal1"/>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t>2</w:t>
    </w:r>
    <w:r>
      <w:fldChar w:fldCharType="end"/>
    </w:r>
  </w:p>
  <w:p w:rsidR="006544B1" w:rsidRDefault="000C167F">
    <w:pPr>
      <w:pStyle w:val="normal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240" w:lineRule="auto"/>
    </w:pPr>
    <w:r>
      <w:rPr>
        <w:rFonts w:ascii="Arial" w:eastAsia="Arial" w:hAnsi="Arial" w:cs="Arial"/>
        <w:sz w:val="20"/>
        <w:szCs w:val="20"/>
      </w:rPr>
      <w:t>Model Version: v3.1</w:t>
    </w:r>
    <w:r>
      <w:tab/>
    </w:r>
    <w:r>
      <w:tab/>
    </w:r>
    <w:r>
      <w:tab/>
    </w:r>
    <w:r>
      <w:tab/>
    </w:r>
    <w:r>
      <w:tab/>
    </w:r>
    <w:r>
      <w:tab/>
    </w:r>
    <w:r>
      <w:tab/>
    </w:r>
    <w:r>
      <w:tab/>
    </w:r>
    <w:r>
      <w:tab/>
    </w:r>
    <w:r>
      <w:tab/>
    </w:r>
    <w:r>
      <w:tab/>
    </w:r>
    <w:bookmarkStart w:id="2" w:name="bookmark=id.30j0zll"/>
    <w:bookmarkEnd w:id="2"/>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4B1" w:rsidRDefault="000C167F">
    <w:pPr>
      <w:pStyle w:val="normal1"/>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6544B1" w:rsidRDefault="000C167F">
    <w:pPr>
      <w:pStyle w:val="normal1"/>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t>3</w:t>
    </w:r>
    <w:r>
      <w:fldChar w:fldCharType="end"/>
    </w:r>
  </w:p>
  <w:p w:rsidR="006544B1" w:rsidRDefault="000C167F">
    <w:pPr>
      <w:pStyle w:val="normal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240" w:lineRule="auto"/>
    </w:pPr>
    <w:r>
      <w:rPr>
        <w:rFonts w:ascii="Arial" w:eastAsia="Arial" w:hAnsi="Arial" w:cs="Arial"/>
        <w:sz w:val="20"/>
        <w:szCs w:val="20"/>
      </w:rPr>
      <w:t>Model Version: v3.1</w:t>
    </w:r>
    <w:r>
      <w:tab/>
    </w:r>
    <w:r>
      <w:tab/>
    </w:r>
    <w:r>
      <w:tab/>
    </w:r>
    <w:r>
      <w:tab/>
    </w:r>
    <w:r>
      <w:tab/>
    </w:r>
    <w:r>
      <w:tab/>
    </w:r>
    <w:r>
      <w:tab/>
    </w:r>
    <w:r>
      <w:tab/>
    </w:r>
    <w:r>
      <w:tab/>
    </w:r>
    <w:r>
      <w:tab/>
    </w:r>
    <w:r>
      <w:tab/>
    </w:r>
    <w:bookmarkStart w:id="4" w:name="bookmark=id.30j0zll_Copy_6"/>
    <w:bookmarkEnd w:id="4"/>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4B1" w:rsidRDefault="006544B1">
    <w:pPr>
      <w:pStyle w:val="norma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4C1E" w:rsidRDefault="002F4C1E">
      <w:pPr>
        <w:spacing w:after="0" w:line="240" w:lineRule="auto"/>
      </w:pPr>
      <w:r>
        <w:separator/>
      </w:r>
    </w:p>
  </w:footnote>
  <w:footnote w:type="continuationSeparator" w:id="0">
    <w:p w:rsidR="002F4C1E" w:rsidRDefault="002F4C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4B1" w:rsidRDefault="000C167F">
    <w:pPr>
      <w:pStyle w:val="normal1"/>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6544B1" w:rsidRDefault="000C167F">
    <w:pPr>
      <w:pStyle w:val="normal1"/>
      <w:tabs>
        <w:tab w:val="center" w:pos="4513"/>
        <w:tab w:val="right" w:pos="9026"/>
      </w:tabs>
      <w:spacing w:after="0" w:line="240" w:lineRule="auto"/>
      <w:rPr>
        <w:color w:val="000000"/>
      </w:rPr>
    </w:pPr>
    <w:r>
      <w:rPr>
        <w:rFonts w:ascii="Arial" w:eastAsia="Arial" w:hAnsi="Arial" w:cs="Arial"/>
        <w:color w:val="000000"/>
        <w:sz w:val="20"/>
        <w:szCs w:val="20"/>
      </w:rPr>
      <w:t xml:space="preserve">Crown Copyright 2018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4B1" w:rsidRDefault="000C167F">
    <w:pPr>
      <w:pStyle w:val="normal1"/>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6544B1" w:rsidRDefault="000C167F">
    <w:pPr>
      <w:pStyle w:val="normal1"/>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4B1" w:rsidRDefault="000C167F">
    <w:pPr>
      <w:pStyle w:val="normal1"/>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6544B1" w:rsidRDefault="000C167F">
    <w:pPr>
      <w:pStyle w:val="normal1"/>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4B1" w:rsidRDefault="000C167F">
    <w:pPr>
      <w:pStyle w:val="normal1"/>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6544B1" w:rsidRDefault="000C167F">
    <w:pPr>
      <w:pStyle w:val="normal1"/>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4B1" w:rsidRDefault="006544B1">
    <w:pPr>
      <w:pStyle w:val="normal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52AFA"/>
    <w:multiLevelType w:val="multilevel"/>
    <w:tmpl w:val="EB58298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B3D4A28"/>
    <w:multiLevelType w:val="multilevel"/>
    <w:tmpl w:val="5636E27A"/>
    <w:lvl w:ilvl="0">
      <w:start w:val="1"/>
      <w:numFmt w:val="decimal"/>
      <w:pStyle w:val="GPSL1CLAUSEHEADING"/>
      <w:lvlText w:val="%1."/>
      <w:lvlJc w:val="left"/>
      <w:pPr>
        <w:tabs>
          <w:tab w:val="num" w:pos="0"/>
        </w:tabs>
        <w:ind w:left="360" w:hanging="360"/>
      </w:pPr>
      <w:rPr>
        <w:rFonts w:ascii="Calibri" w:eastAsia="Calibri" w:hAnsi="Calibri" w:cs="Calibri"/>
        <w:b/>
        <w:i w:val="0"/>
        <w:caps w:val="0"/>
        <w:smallCaps w:val="0"/>
        <w:strike w:val="0"/>
        <w:dstrike w:val="0"/>
        <w:color w:val="000000"/>
        <w:position w:val="0"/>
        <w:sz w:val="22"/>
        <w:szCs w:val="22"/>
        <w:u w:val="none"/>
        <w:vertAlign w:val="baseline"/>
      </w:rPr>
    </w:lvl>
    <w:lvl w:ilvl="1">
      <w:start w:val="1"/>
      <w:numFmt w:val="decimal"/>
      <w:pStyle w:val="GPSL2NumberedBoldHeading"/>
      <w:lvlText w:val="%1.%2"/>
      <w:lvlJc w:val="left"/>
      <w:pPr>
        <w:tabs>
          <w:tab w:val="num" w:pos="0"/>
        </w:tabs>
        <w:ind w:left="644" w:hanging="359"/>
      </w:pPr>
      <w:rPr>
        <w:rFonts w:ascii="Arial" w:eastAsia="Arial" w:hAnsi="Arial" w:cs="Arial"/>
        <w:b w:val="0"/>
        <w:i w:val="0"/>
        <w:caps w:val="0"/>
        <w:smallCaps w:val="0"/>
        <w:strike w:val="0"/>
        <w:dstrike w:val="0"/>
        <w:color w:val="000000"/>
        <w:position w:val="0"/>
        <w:sz w:val="24"/>
        <w:szCs w:val="24"/>
        <w:u w:val="none"/>
        <w:vertAlign w:val="baseline"/>
      </w:rPr>
    </w:lvl>
    <w:lvl w:ilvl="2">
      <w:start w:val="1"/>
      <w:numFmt w:val="decimal"/>
      <w:pStyle w:val="GPSL3numberedclause"/>
      <w:lvlText w:val="%1.%2.%3"/>
      <w:lvlJc w:val="left"/>
      <w:pPr>
        <w:tabs>
          <w:tab w:val="num" w:pos="0"/>
        </w:tabs>
        <w:ind w:left="2422" w:hanging="720"/>
      </w:pPr>
      <w:rPr>
        <w:rFonts w:ascii="Calibri" w:eastAsia="Calibri" w:hAnsi="Calibri" w:cs="Calibri"/>
        <w:b w:val="0"/>
        <w:i w:val="0"/>
        <w:caps w:val="0"/>
        <w:smallCaps w:val="0"/>
        <w:strike w:val="0"/>
        <w:dstrike w:val="0"/>
        <w:color w:val="000000"/>
        <w:position w:val="0"/>
        <w:sz w:val="22"/>
        <w:szCs w:val="22"/>
        <w:u w:val="none"/>
        <w:vertAlign w:val="baseline"/>
      </w:rPr>
    </w:lvl>
    <w:lvl w:ilvl="3">
      <w:start w:val="1"/>
      <w:numFmt w:val="lowerLetter"/>
      <w:lvlText w:val="(%4)"/>
      <w:lvlJc w:val="left"/>
      <w:pPr>
        <w:tabs>
          <w:tab w:val="num" w:pos="0"/>
        </w:tabs>
        <w:ind w:left="2847" w:hanging="720"/>
      </w:pPr>
      <w:rPr>
        <w:rFonts w:ascii="Calibri" w:eastAsia="Calibri" w:hAnsi="Calibri" w:cs="Calibri"/>
        <w:b w:val="0"/>
        <w:i w:val="0"/>
        <w:caps w:val="0"/>
        <w:smallCaps w:val="0"/>
        <w:strike w:val="0"/>
        <w:dstrike w:val="0"/>
        <w:color w:val="000000"/>
        <w:position w:val="0"/>
        <w:sz w:val="22"/>
        <w:szCs w:val="22"/>
        <w:u w:val="none"/>
        <w:vertAlign w:val="baseline"/>
      </w:rPr>
    </w:lvl>
    <w:lvl w:ilvl="4">
      <w:start w:val="1"/>
      <w:numFmt w:val="lowerRoman"/>
      <w:lvlText w:val="(%5)"/>
      <w:lvlJc w:val="left"/>
      <w:pPr>
        <w:tabs>
          <w:tab w:val="num" w:pos="0"/>
        </w:tabs>
        <w:ind w:left="1440" w:hanging="1080"/>
      </w:pPr>
      <w:rPr>
        <w:b w:val="0"/>
        <w:i w:val="0"/>
        <w:caps w:val="0"/>
        <w:smallCaps w:val="0"/>
        <w:strike w:val="0"/>
        <w:dstrike w:val="0"/>
        <w:color w:val="000000"/>
        <w:position w:val="0"/>
        <w:sz w:val="22"/>
        <w:u w:val="none"/>
        <w:vertAlign w:val="baseline"/>
      </w:rPr>
    </w:lvl>
    <w:lvl w:ilvl="5">
      <w:start w:val="1"/>
      <w:numFmt w:val="upperLetter"/>
      <w:lvlText w:val="(%6)"/>
      <w:lvlJc w:val="left"/>
      <w:pPr>
        <w:tabs>
          <w:tab w:val="num" w:pos="0"/>
        </w:tabs>
        <w:ind w:left="1440" w:hanging="1080"/>
      </w:pPr>
      <w:rPr>
        <w:b w:val="0"/>
        <w:i w:val="0"/>
        <w:caps w:val="0"/>
        <w:smallCaps w:val="0"/>
        <w:strike w:val="0"/>
        <w:dstrike w:val="0"/>
        <w:color w:val="000000"/>
        <w:position w:val="0"/>
        <w:sz w:val="22"/>
        <w:u w:val="none"/>
        <w:vertAlign w:val="baseline"/>
      </w:r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4B1"/>
    <w:rsid w:val="000C167F"/>
    <w:rsid w:val="002F4C1E"/>
    <w:rsid w:val="006544B1"/>
    <w:rsid w:val="00764D57"/>
    <w:rsid w:val="00CA3A0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49EE9D-B4A8-4E67-8EE0-E93FE7E2B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zh-CN" w:bidi="hi-IN"/>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style>
  <w:style w:type="paragraph" w:styleId="Heading1">
    <w:name w:val="heading 1"/>
    <w:basedOn w:val="normal1"/>
    <w:next w:val="normal1"/>
    <w:uiPriority w:val="9"/>
    <w:qFormat/>
    <w:pPr>
      <w:keepNext/>
      <w:keepLines/>
      <w:spacing w:before="480" w:after="120" w:line="240" w:lineRule="auto"/>
      <w:outlineLvl w:val="0"/>
    </w:pPr>
    <w:rPr>
      <w:b/>
      <w:sz w:val="48"/>
      <w:szCs w:val="48"/>
    </w:rPr>
  </w:style>
  <w:style w:type="paragraph" w:styleId="Heading2">
    <w:name w:val="heading 2"/>
    <w:basedOn w:val="normal1"/>
    <w:next w:val="normal1"/>
    <w:uiPriority w:val="9"/>
    <w:semiHidden/>
    <w:unhideWhenUsed/>
    <w:qFormat/>
    <w:pPr>
      <w:keepNext/>
      <w:keepLines/>
      <w:spacing w:before="360" w:after="80" w:line="240" w:lineRule="auto"/>
      <w:outlineLvl w:val="1"/>
    </w:pPr>
    <w:rPr>
      <w:b/>
      <w:sz w:val="36"/>
      <w:szCs w:val="36"/>
    </w:rPr>
  </w:style>
  <w:style w:type="paragraph" w:styleId="Heading3">
    <w:name w:val="heading 3"/>
    <w:basedOn w:val="normal1"/>
    <w:next w:val="normal1"/>
    <w:uiPriority w:val="9"/>
    <w:semiHidden/>
    <w:unhideWhenUsed/>
    <w:qFormat/>
    <w:pPr>
      <w:keepNext/>
      <w:keepLines/>
      <w:spacing w:before="280" w:after="80" w:line="240" w:lineRule="auto"/>
      <w:outlineLvl w:val="2"/>
    </w:pPr>
    <w:rPr>
      <w:b/>
      <w:sz w:val="28"/>
      <w:szCs w:val="28"/>
    </w:rPr>
  </w:style>
  <w:style w:type="paragraph" w:styleId="Heading4">
    <w:name w:val="heading 4"/>
    <w:basedOn w:val="normal1"/>
    <w:next w:val="normal1"/>
    <w:uiPriority w:val="9"/>
    <w:semiHidden/>
    <w:unhideWhenUsed/>
    <w:qFormat/>
    <w:pPr>
      <w:keepNext/>
      <w:keepLines/>
      <w:spacing w:before="240" w:after="40" w:line="240" w:lineRule="auto"/>
      <w:outlineLvl w:val="3"/>
    </w:pPr>
    <w:rPr>
      <w:b/>
      <w:sz w:val="24"/>
      <w:szCs w:val="24"/>
    </w:rPr>
  </w:style>
  <w:style w:type="paragraph" w:styleId="Heading5">
    <w:name w:val="heading 5"/>
    <w:basedOn w:val="normal1"/>
    <w:next w:val="normal1"/>
    <w:uiPriority w:val="9"/>
    <w:semiHidden/>
    <w:unhideWhenUsed/>
    <w:qFormat/>
    <w:pPr>
      <w:keepNext/>
      <w:keepLines/>
      <w:spacing w:before="220" w:after="40" w:line="240" w:lineRule="auto"/>
      <w:outlineLvl w:val="4"/>
    </w:pPr>
    <w:rPr>
      <w:b/>
    </w:rPr>
  </w:style>
  <w:style w:type="paragraph" w:styleId="Heading6">
    <w:name w:val="heading 6"/>
    <w:basedOn w:val="normal1"/>
    <w:next w:val="normal1"/>
    <w:uiPriority w:val="9"/>
    <w:semiHidden/>
    <w:unhideWhenUsed/>
    <w:qFormat/>
    <w:pPr>
      <w:keepNext/>
      <w:keepLines/>
      <w:spacing w:before="200" w:after="40" w:line="240" w:lineRule="auto"/>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styleId="Emphasis">
    <w:name w:val="Emphasis"/>
    <w:basedOn w:val="DefaultParagraphFont"/>
    <w:qFormat/>
    <w:rPr>
      <w:i/>
      <w:iCs/>
    </w:rPr>
  </w:style>
  <w:style w:type="character" w:customStyle="1" w:styleId="MarginTextChar">
    <w:name w:val="Margin Text Char"/>
    <w:link w:val="MarginText"/>
    <w:qFormat/>
    <w:locked/>
    <w:rPr>
      <w:rFonts w:ascii="Calibri" w:eastAsia="STZhongsong" w:hAnsi="Calibri" w:cs="Times New Roman"/>
      <w:szCs w:val="18"/>
      <w:lang w:eastAsia="zh-CN"/>
    </w:rPr>
  </w:style>
  <w:style w:type="character" w:customStyle="1" w:styleId="GPSL2NumberedChar">
    <w:name w:val="GPS L2 Numbered Char"/>
    <w:link w:val="GPSL2Numbered"/>
    <w:qFormat/>
    <w:locked/>
    <w:rPr>
      <w:rFonts w:ascii="Calibri" w:eastAsia="Times New Roman" w:hAnsi="Calibri" w:cs="Arial"/>
      <w:lang w:eastAsia="zh-CN"/>
    </w:rPr>
  </w:style>
  <w:style w:type="character" w:customStyle="1" w:styleId="GPSL1SCHEDULEHeadingChar">
    <w:name w:val="GPS L1 SCHEDULE Heading Char"/>
    <w:link w:val="GPSL1SCHEDULEHeading"/>
    <w:qFormat/>
    <w:locked/>
    <w:rPr>
      <w:rFonts w:ascii="Calibri" w:eastAsia="STZhongsong" w:hAnsi="Calibri" w:cs="Arial"/>
      <w:b/>
      <w:caps/>
      <w:lang w:eastAsia="zh-CN"/>
    </w:rPr>
  </w:style>
  <w:style w:type="character" w:customStyle="1" w:styleId="GPSL1GuidanceChar">
    <w:name w:val="GPS L1 Guidance Char"/>
    <w:link w:val="GPSL1Guidance"/>
    <w:qFormat/>
    <w:locked/>
    <w:rPr>
      <w:rFonts w:ascii="Calibri" w:eastAsia="Times New Roman" w:hAnsi="Calibri" w:cs="Arial"/>
      <w:b/>
      <w:i/>
    </w:rPr>
  </w:style>
  <w:style w:type="character" w:customStyle="1" w:styleId="GPSSchTitleandNumberChar">
    <w:name w:val="GPS Sch Title and Number Char"/>
    <w:link w:val="GPSSchTitleandNumber"/>
    <w:qFormat/>
    <w:locked/>
    <w:rPr>
      <w:rFonts w:ascii="Arial Bold" w:eastAsia="STZhongsong" w:hAnsi="Arial Bold" w:cs="Times New Roman"/>
      <w:b/>
      <w:caps/>
      <w:lang w:eastAsia="zh-CN"/>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styleId="CommentReference">
    <w:name w:val="annotation reference"/>
    <w:basedOn w:val="DefaultParagraphFont"/>
    <w:uiPriority w:val="99"/>
    <w:semiHidden/>
    <w:unhideWhenUsed/>
    <w:qFormat/>
    <w:rPr>
      <w:sz w:val="16"/>
      <w:szCs w:val="16"/>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Heading">
    <w:name w:val="Heading"/>
    <w:basedOn w:val="Normal"/>
    <w:next w:val="BodyText"/>
    <w:qFormat/>
    <w:pPr>
      <w:keepNext/>
      <w:spacing w:before="240" w:after="120"/>
    </w:pPr>
    <w:rPr>
      <w:rFonts w:ascii="Liberation Sans" w:eastAsia="Source Han Sans CN" w:hAnsi="Liberation Sans" w:cs="Noto Sans Devanagari"/>
      <w:sz w:val="28"/>
      <w:szCs w:val="28"/>
    </w:rPr>
  </w:style>
  <w:style w:type="paragraph" w:styleId="BodyText">
    <w:name w:val="Body Text"/>
    <w:basedOn w:val="Normal"/>
    <w:pPr>
      <w:spacing w:after="140"/>
    </w:pPr>
  </w:style>
  <w:style w:type="paragraph" w:styleId="List">
    <w:name w:val="List"/>
    <w:basedOn w:val="BodyText"/>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customStyle="1" w:styleId="Index">
    <w:name w:val="Index"/>
    <w:basedOn w:val="Normal"/>
    <w:qFormat/>
    <w:pPr>
      <w:suppressLineNumbers/>
    </w:pPr>
    <w:rPr>
      <w:rFonts w:cs="Noto Sans Devanagari"/>
    </w:rPr>
  </w:style>
  <w:style w:type="paragraph" w:customStyle="1" w:styleId="normal1">
    <w:name w:val="normal1"/>
    <w:qFormat/>
    <w:pPr>
      <w:spacing w:after="200" w:line="276" w:lineRule="auto"/>
    </w:pPr>
  </w:style>
  <w:style w:type="paragraph" w:styleId="Title">
    <w:name w:val="Title"/>
    <w:basedOn w:val="normal1"/>
    <w:next w:val="normal1"/>
    <w:uiPriority w:val="10"/>
    <w:qFormat/>
    <w:pPr>
      <w:keepNext/>
      <w:keepLines/>
      <w:spacing w:before="480" w:after="120" w:line="240" w:lineRule="auto"/>
    </w:pPr>
    <w:rPr>
      <w:b/>
      <w:sz w:val="72"/>
      <w:szCs w:val="72"/>
    </w:rPr>
  </w:style>
  <w:style w:type="paragraph" w:customStyle="1" w:styleId="HeaderandFooter">
    <w:name w:val="Header and Footer"/>
    <w:basedOn w:val="Normal"/>
    <w:qFormat/>
  </w:style>
  <w:style w:type="paragraph" w:styleId="Header">
    <w:name w:val="header"/>
    <w:basedOn w:val="normal1"/>
    <w:link w:val="HeaderChar"/>
    <w:uiPriority w:val="99"/>
    <w:unhideWhenUsed/>
    <w:pPr>
      <w:tabs>
        <w:tab w:val="center" w:pos="4513"/>
        <w:tab w:val="right" w:pos="9026"/>
      </w:tabs>
      <w:spacing w:after="0" w:line="240" w:lineRule="auto"/>
    </w:pPr>
  </w:style>
  <w:style w:type="paragraph" w:styleId="Footer">
    <w:name w:val="footer"/>
    <w:basedOn w:val="normal1"/>
    <w:link w:val="FooterChar"/>
    <w:uiPriority w:val="99"/>
    <w:unhideWhenUsed/>
    <w:pPr>
      <w:tabs>
        <w:tab w:val="center" w:pos="4513"/>
        <w:tab w:val="right" w:pos="9026"/>
      </w:tabs>
      <w:spacing w:after="0" w:line="240" w:lineRule="auto"/>
    </w:pPr>
  </w:style>
  <w:style w:type="paragraph" w:customStyle="1" w:styleId="MarginText">
    <w:name w:val="Margin Text"/>
    <w:basedOn w:val="normal1"/>
    <w:link w:val="MarginTextChar"/>
    <w:qFormat/>
    <w:pPr>
      <w:keepNext/>
      <w:spacing w:before="240" w:after="120" w:line="240" w:lineRule="auto"/>
      <w:ind w:left="142"/>
      <w:jc w:val="both"/>
    </w:pPr>
    <w:rPr>
      <w:rFonts w:eastAsia="STZhongsong" w:cs="Times New Roman"/>
      <w:szCs w:val="18"/>
    </w:rPr>
  </w:style>
  <w:style w:type="paragraph" w:customStyle="1" w:styleId="GPSL1CLAUSEHEADING">
    <w:name w:val="GPS L1 CLAUSE HEADING"/>
    <w:basedOn w:val="normal1"/>
    <w:next w:val="normal1"/>
    <w:qFormat/>
    <w:pPr>
      <w:numPr>
        <w:numId w:val="1"/>
      </w:numPr>
      <w:tabs>
        <w:tab w:val="left" w:pos="142"/>
      </w:tabs>
      <w:spacing w:before="120" w:after="240" w:line="240" w:lineRule="auto"/>
      <w:ind w:left="426" w:hanging="426"/>
      <w:jc w:val="both"/>
      <w:outlineLvl w:val="1"/>
    </w:pPr>
    <w:rPr>
      <w:rFonts w:eastAsia="STZhongsong" w:cs="Arial"/>
      <w:b/>
      <w:caps/>
    </w:rPr>
  </w:style>
  <w:style w:type="paragraph" w:customStyle="1" w:styleId="GPSL3numberedclause">
    <w:name w:val="GPS L3 numbered clause"/>
    <w:basedOn w:val="normal1"/>
    <w:qFormat/>
    <w:pPr>
      <w:numPr>
        <w:ilvl w:val="2"/>
        <w:numId w:val="1"/>
      </w:numPr>
      <w:tabs>
        <w:tab w:val="left" w:pos="1985"/>
      </w:tabs>
      <w:spacing w:before="120" w:after="120" w:line="240" w:lineRule="auto"/>
      <w:ind w:left="1985" w:hanging="851"/>
      <w:jc w:val="both"/>
    </w:pPr>
    <w:rPr>
      <w:rFonts w:eastAsia="Times New Roman" w:cs="Arial"/>
    </w:rPr>
  </w:style>
  <w:style w:type="paragraph" w:customStyle="1" w:styleId="GPSL4numberedclause">
    <w:name w:val="GPS L4 numbered clause"/>
    <w:basedOn w:val="GPSL3numberedclause"/>
    <w:qFormat/>
    <w:pPr>
      <w:tabs>
        <w:tab w:val="left" w:pos="2552"/>
      </w:tabs>
      <w:ind w:left="2552" w:hanging="567"/>
    </w:pPr>
  </w:style>
  <w:style w:type="paragraph" w:customStyle="1" w:styleId="GPSL5numberedclause">
    <w:name w:val="GPS L5 numbered clause"/>
    <w:basedOn w:val="GPSL4numberedclause"/>
    <w:qFormat/>
    <w:pPr>
      <w:tabs>
        <w:tab w:val="left" w:pos="3119"/>
      </w:tabs>
      <w:ind w:left="3119"/>
    </w:pPr>
  </w:style>
  <w:style w:type="paragraph" w:customStyle="1" w:styleId="GPSL2NumberedBoldHeading">
    <w:name w:val="GPS L2 Numbered Bold Heading"/>
    <w:basedOn w:val="normal1"/>
    <w:qFormat/>
    <w:pPr>
      <w:numPr>
        <w:ilvl w:val="1"/>
        <w:numId w:val="1"/>
      </w:numPr>
      <w:tabs>
        <w:tab w:val="left" w:pos="1134"/>
      </w:tabs>
      <w:spacing w:before="120" w:after="120" w:line="240" w:lineRule="auto"/>
      <w:ind w:hanging="218"/>
      <w:jc w:val="both"/>
    </w:pPr>
    <w:rPr>
      <w:rFonts w:eastAsia="Times New Roman" w:cs="Arial"/>
      <w:b/>
    </w:rPr>
  </w:style>
  <w:style w:type="paragraph" w:customStyle="1" w:styleId="GPSL6numbered">
    <w:name w:val="GPS L6 numbered"/>
    <w:basedOn w:val="GPSL5numberedclause"/>
    <w:qFormat/>
    <w:pPr>
      <w:tabs>
        <w:tab w:val="left" w:pos="3686"/>
      </w:tabs>
      <w:ind w:left="3686"/>
    </w:pPr>
  </w:style>
  <w:style w:type="paragraph" w:customStyle="1" w:styleId="GPSL1Guidance">
    <w:name w:val="GPS L1 Guidance"/>
    <w:basedOn w:val="normal1"/>
    <w:link w:val="GPSL1GuidanceChar"/>
    <w:qFormat/>
    <w:pPr>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1"/>
    <w:qFormat/>
    <w:pPr>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1"/>
    <w:link w:val="GPSSchTitleandNumberChar"/>
    <w:qFormat/>
    <w:pPr>
      <w:keepNext/>
      <w:spacing w:after="240" w:line="240" w:lineRule="auto"/>
      <w:ind w:firstLine="426"/>
      <w:jc w:val="center"/>
      <w:outlineLvl w:val="0"/>
    </w:pPr>
    <w:rPr>
      <w:rFonts w:ascii="Arial Bold" w:eastAsia="STZhongsong" w:hAnsi="Arial Bold" w:cs="Times New Roman"/>
      <w:b/>
      <w:caps/>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paragraph" w:styleId="BalloonText">
    <w:name w:val="Balloon Text"/>
    <w:basedOn w:val="normal1"/>
    <w:link w:val="BalloonTextChar"/>
    <w:uiPriority w:val="99"/>
    <w:semiHidden/>
    <w:unhideWhenUsed/>
    <w:qFormat/>
    <w:pPr>
      <w:spacing w:after="0" w:line="240" w:lineRule="auto"/>
    </w:pPr>
    <w:rPr>
      <w:rFonts w:ascii="Tahoma" w:hAnsi="Tahoma" w:cs="Tahoma"/>
      <w:sz w:val="16"/>
      <w:szCs w:val="16"/>
    </w:rPr>
  </w:style>
  <w:style w:type="paragraph" w:styleId="CommentText">
    <w:name w:val="annotation text"/>
    <w:basedOn w:val="normal1"/>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customStyle="1" w:styleId="Normal11">
    <w:name w:val="Normal11"/>
    <w:qFormat/>
    <w:pPr>
      <w:widowControl w:val="0"/>
      <w:spacing w:after="80"/>
    </w:pPr>
    <w:rPr>
      <w:color w:val="000000"/>
    </w:rPr>
  </w:style>
  <w:style w:type="paragraph" w:styleId="Subtitle">
    <w:name w:val="Subtitle"/>
    <w:basedOn w:val="normal1"/>
    <w:next w:val="normal1"/>
    <w:uiPriority w:val="11"/>
    <w:qFormat/>
    <w:pPr>
      <w:keepNext/>
      <w:keepLines/>
      <w:spacing w:before="360" w:after="80" w:line="240" w:lineRule="auto"/>
    </w:pPr>
    <w:rPr>
      <w:rFonts w:ascii="Georgia" w:eastAsia="Georgia" w:hAnsi="Georgia" w:cs="Georgia"/>
      <w:i/>
      <w:color w:val="666666"/>
      <w:sz w:val="48"/>
      <w:szCs w:val="48"/>
    </w:rPr>
  </w:style>
  <w:style w:type="table" w:styleId="TableGrid">
    <w:name w:val="Table Grid"/>
    <w:basedOn w:val="TableNormal"/>
    <w:uiPriority w:val="5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iYpKqdupwuAByxC+NeqoFSrxJCPg==">CgMxLjAyCGguZ2pkZ3hzMgppZC4zMGowemxsOAByITF3LVZjdUhxSExVODczX05TbW1IZHFOdHJCVkczb3Nyeg==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231</Words>
  <Characters>1319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Redford</dc:creator>
  <dc:description/>
  <cp:lastModifiedBy>Chris Redford</cp:lastModifiedBy>
  <cp:revision>2</cp:revision>
  <dcterms:created xsi:type="dcterms:W3CDTF">2024-04-15T14:45:00Z</dcterms:created>
  <dcterms:modified xsi:type="dcterms:W3CDTF">2024-04-15T14:45:00Z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